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0CC9D" w14:textId="77777777" w:rsidR="00525A70" w:rsidRPr="00124937" w:rsidRDefault="00525A70" w:rsidP="00525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  <w:u w:val="single"/>
        </w:rPr>
      </w:pPr>
      <w:r w:rsidRPr="00124937">
        <w:rPr>
          <w:b/>
          <w:bCs/>
          <w:sz w:val="44"/>
          <w:szCs w:val="44"/>
          <w:u w:val="single"/>
        </w:rPr>
        <w:t>BISHOP’S CASTLE NEIGHBOURHOOD DEVELOPMENT PLAN</w:t>
      </w:r>
    </w:p>
    <w:p w14:paraId="22364C2C" w14:textId="77777777" w:rsidR="00525A70" w:rsidRDefault="00525A70" w:rsidP="00525A7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124937">
        <w:rPr>
          <w:rFonts w:ascii="Times New Roman" w:hAnsi="Times New Roman" w:cs="Times New Roman"/>
          <w:b/>
          <w:bCs/>
          <w:sz w:val="44"/>
          <w:szCs w:val="44"/>
          <w:u w:val="single"/>
        </w:rPr>
        <w:t>REFERENDUM MAY 2</w:t>
      </w:r>
      <w:r w:rsidRPr="00124937">
        <w:rPr>
          <w:rFonts w:ascii="Times New Roman" w:hAnsi="Times New Roman" w:cs="Times New Roman"/>
          <w:b/>
          <w:bCs/>
          <w:sz w:val="44"/>
          <w:szCs w:val="44"/>
          <w:u w:val="single"/>
          <w:vertAlign w:val="superscript"/>
        </w:rPr>
        <w:t>nd</w:t>
      </w:r>
      <w:proofErr w:type="gramStart"/>
      <w:r w:rsidRPr="00124937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2024</w:t>
      </w:r>
      <w:proofErr w:type="gramEnd"/>
    </w:p>
    <w:p w14:paraId="6EA33D50" w14:textId="77777777" w:rsidR="00525A70" w:rsidRDefault="00525A70" w:rsidP="00525A7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09130853" w14:textId="12EFA9CA" w:rsidR="00525A70" w:rsidRDefault="00525A70" w:rsidP="00525A7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FAQs (Frequently Asked Questions)</w:t>
      </w:r>
    </w:p>
    <w:p w14:paraId="430E4A1D" w14:textId="77777777" w:rsidR="00525A70" w:rsidRDefault="00525A70" w:rsidP="00525A7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68BA005C" w14:textId="17746B22" w:rsidR="00525A70" w:rsidRDefault="00525A70" w:rsidP="00525A70">
      <w:pPr>
        <w:rPr>
          <w:rFonts w:ascii="Times New Roman" w:hAnsi="Times New Roman" w:cs="Times New Roman"/>
          <w:sz w:val="32"/>
          <w:szCs w:val="32"/>
        </w:rPr>
      </w:pPr>
      <w:r w:rsidRPr="007A2401">
        <w:rPr>
          <w:rFonts w:ascii="Times New Roman" w:hAnsi="Times New Roman" w:cs="Times New Roman"/>
          <w:b/>
          <w:bCs/>
          <w:sz w:val="32"/>
          <w:szCs w:val="32"/>
        </w:rPr>
        <w:t xml:space="preserve">Does the </w:t>
      </w:r>
      <w:r w:rsidR="00534709" w:rsidRPr="007A2401">
        <w:rPr>
          <w:rFonts w:ascii="Times New Roman" w:hAnsi="Times New Roman" w:cs="Times New Roman"/>
          <w:b/>
          <w:bCs/>
          <w:sz w:val="32"/>
          <w:szCs w:val="32"/>
        </w:rPr>
        <w:t>NDP allocate</w:t>
      </w:r>
      <w:r w:rsidR="009866CC" w:rsidRPr="007A2401">
        <w:rPr>
          <w:rFonts w:ascii="Times New Roman" w:hAnsi="Times New Roman" w:cs="Times New Roman"/>
          <w:b/>
          <w:bCs/>
          <w:sz w:val="32"/>
          <w:szCs w:val="32"/>
        </w:rPr>
        <w:t xml:space="preserve"> a new site for </w:t>
      </w:r>
      <w:r w:rsidR="00D75A88" w:rsidRPr="007A2401">
        <w:rPr>
          <w:rFonts w:ascii="Times New Roman" w:hAnsi="Times New Roman" w:cs="Times New Roman"/>
          <w:b/>
          <w:bCs/>
          <w:sz w:val="32"/>
          <w:szCs w:val="32"/>
        </w:rPr>
        <w:t>housing</w:t>
      </w:r>
      <w:r w:rsidR="00D75A88">
        <w:rPr>
          <w:rFonts w:ascii="Times New Roman" w:hAnsi="Times New Roman" w:cs="Times New Roman"/>
          <w:sz w:val="32"/>
          <w:szCs w:val="32"/>
        </w:rPr>
        <w:t xml:space="preserve"> - Yes</w:t>
      </w:r>
      <w:r w:rsidR="009866CC">
        <w:rPr>
          <w:rFonts w:ascii="Times New Roman" w:hAnsi="Times New Roman" w:cs="Times New Roman"/>
          <w:sz w:val="32"/>
          <w:szCs w:val="32"/>
        </w:rPr>
        <w:t xml:space="preserve">, the new site is along </w:t>
      </w:r>
      <w:r w:rsidR="00CD5AE2">
        <w:rPr>
          <w:rFonts w:ascii="Times New Roman" w:hAnsi="Times New Roman" w:cs="Times New Roman"/>
          <w:sz w:val="32"/>
          <w:szCs w:val="32"/>
        </w:rPr>
        <w:t>K</w:t>
      </w:r>
      <w:r w:rsidR="009866CC">
        <w:rPr>
          <w:rFonts w:ascii="Times New Roman" w:hAnsi="Times New Roman" w:cs="Times New Roman"/>
          <w:sz w:val="32"/>
          <w:szCs w:val="32"/>
        </w:rPr>
        <w:t>ennels Bank.</w:t>
      </w:r>
    </w:p>
    <w:p w14:paraId="7369EFFC" w14:textId="3120FDBA" w:rsidR="00534709" w:rsidRDefault="00534709" w:rsidP="00525A70">
      <w:pPr>
        <w:rPr>
          <w:rFonts w:ascii="Times New Roman" w:hAnsi="Times New Roman" w:cs="Times New Roman"/>
          <w:sz w:val="32"/>
          <w:szCs w:val="32"/>
        </w:rPr>
      </w:pPr>
      <w:r w:rsidRPr="007A2401">
        <w:rPr>
          <w:rFonts w:ascii="Times New Roman" w:hAnsi="Times New Roman" w:cs="Times New Roman"/>
          <w:b/>
          <w:bCs/>
          <w:sz w:val="32"/>
          <w:szCs w:val="32"/>
        </w:rPr>
        <w:t>Does the NDP say what kind of housing can be built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5A88">
        <w:rPr>
          <w:rFonts w:ascii="Times New Roman" w:hAnsi="Times New Roman" w:cs="Times New Roman"/>
          <w:sz w:val="32"/>
          <w:szCs w:val="32"/>
        </w:rPr>
        <w:t>Yes,</w:t>
      </w:r>
      <w:r>
        <w:rPr>
          <w:rFonts w:ascii="Times New Roman" w:hAnsi="Times New Roman" w:cs="Times New Roman"/>
          <w:sz w:val="32"/>
          <w:szCs w:val="32"/>
        </w:rPr>
        <w:t xml:space="preserve"> good quality houses to meet local need</w:t>
      </w:r>
      <w:r w:rsidR="00D75A8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1F82337" w14:textId="27F93EBA" w:rsidR="00D75A88" w:rsidRDefault="00D75A88" w:rsidP="00525A70">
      <w:pPr>
        <w:rPr>
          <w:rFonts w:ascii="Times New Roman" w:hAnsi="Times New Roman" w:cs="Times New Roman"/>
          <w:sz w:val="32"/>
          <w:szCs w:val="32"/>
        </w:rPr>
      </w:pPr>
      <w:r w:rsidRPr="007A2401">
        <w:rPr>
          <w:rFonts w:ascii="Times New Roman" w:hAnsi="Times New Roman" w:cs="Times New Roman"/>
          <w:b/>
          <w:bCs/>
          <w:sz w:val="32"/>
          <w:szCs w:val="32"/>
        </w:rPr>
        <w:t xml:space="preserve">Does the NDP tackle traffic problems in the town centre </w:t>
      </w:r>
      <w:r w:rsidR="00A9449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4496">
        <w:rPr>
          <w:rFonts w:ascii="Times New Roman" w:hAnsi="Times New Roman" w:cs="Times New Roman"/>
          <w:sz w:val="32"/>
          <w:szCs w:val="32"/>
        </w:rPr>
        <w:t>No but it protects the Conservation Area (</w:t>
      </w:r>
      <w:r w:rsidR="00FA571B">
        <w:rPr>
          <w:rFonts w:ascii="Times New Roman" w:hAnsi="Times New Roman" w:cs="Times New Roman"/>
          <w:sz w:val="32"/>
          <w:szCs w:val="32"/>
        </w:rPr>
        <w:t>most of</w:t>
      </w:r>
      <w:r w:rsidR="00A94496">
        <w:rPr>
          <w:rFonts w:ascii="Times New Roman" w:hAnsi="Times New Roman" w:cs="Times New Roman"/>
          <w:sz w:val="32"/>
          <w:szCs w:val="32"/>
        </w:rPr>
        <w:t xml:space="preserve"> the town centre) from </w:t>
      </w:r>
      <w:r w:rsidR="00FA571B">
        <w:rPr>
          <w:rFonts w:ascii="Times New Roman" w:hAnsi="Times New Roman" w:cs="Times New Roman"/>
          <w:sz w:val="32"/>
          <w:szCs w:val="32"/>
        </w:rPr>
        <w:t>developments</w:t>
      </w:r>
      <w:r w:rsidR="00A94496">
        <w:rPr>
          <w:rFonts w:ascii="Times New Roman" w:hAnsi="Times New Roman" w:cs="Times New Roman"/>
          <w:sz w:val="32"/>
          <w:szCs w:val="32"/>
        </w:rPr>
        <w:t xml:space="preserve"> which would increase the traffic</w:t>
      </w:r>
      <w:r w:rsidR="00FA571B">
        <w:rPr>
          <w:rFonts w:ascii="Times New Roman" w:hAnsi="Times New Roman" w:cs="Times New Roman"/>
          <w:sz w:val="32"/>
          <w:szCs w:val="32"/>
        </w:rPr>
        <w:t>.</w:t>
      </w:r>
    </w:p>
    <w:p w14:paraId="28041CCA" w14:textId="1ED299A9" w:rsidR="00FA571B" w:rsidRDefault="003C5BBA" w:rsidP="00525A70">
      <w:pPr>
        <w:rPr>
          <w:rFonts w:ascii="Times New Roman" w:hAnsi="Times New Roman" w:cs="Times New Roman"/>
          <w:sz w:val="32"/>
          <w:szCs w:val="32"/>
        </w:rPr>
      </w:pPr>
      <w:r w:rsidRPr="007A2401">
        <w:rPr>
          <w:rFonts w:ascii="Times New Roman" w:hAnsi="Times New Roman" w:cs="Times New Roman"/>
          <w:b/>
          <w:bCs/>
          <w:sz w:val="32"/>
          <w:szCs w:val="32"/>
        </w:rPr>
        <w:t xml:space="preserve">Does the NDP protect the </w:t>
      </w:r>
      <w:r w:rsidR="00A54F2E" w:rsidRPr="007A2401">
        <w:rPr>
          <w:rFonts w:ascii="Times New Roman" w:hAnsi="Times New Roman" w:cs="Times New Roman"/>
          <w:b/>
          <w:bCs/>
          <w:sz w:val="32"/>
          <w:szCs w:val="32"/>
        </w:rPr>
        <w:t>town’s</w:t>
      </w:r>
      <w:r w:rsidRPr="007A2401">
        <w:rPr>
          <w:rFonts w:ascii="Times New Roman" w:hAnsi="Times New Roman" w:cs="Times New Roman"/>
          <w:b/>
          <w:bCs/>
          <w:sz w:val="32"/>
          <w:szCs w:val="32"/>
        </w:rPr>
        <w:t xml:space="preserve"> heritage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4F2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4F2E">
        <w:rPr>
          <w:rFonts w:ascii="Times New Roman" w:hAnsi="Times New Roman" w:cs="Times New Roman"/>
          <w:sz w:val="32"/>
          <w:szCs w:val="32"/>
        </w:rPr>
        <w:t xml:space="preserve">Yes and not just historic heritage such as the old road signs at the top of High St. and old </w:t>
      </w:r>
      <w:r w:rsidR="007763F2">
        <w:rPr>
          <w:rFonts w:ascii="Times New Roman" w:hAnsi="Times New Roman" w:cs="Times New Roman"/>
          <w:sz w:val="32"/>
          <w:szCs w:val="32"/>
        </w:rPr>
        <w:t>post</w:t>
      </w:r>
      <w:r w:rsidR="00A54F2E">
        <w:rPr>
          <w:rFonts w:ascii="Times New Roman" w:hAnsi="Times New Roman" w:cs="Times New Roman"/>
          <w:sz w:val="32"/>
          <w:szCs w:val="32"/>
        </w:rPr>
        <w:t xml:space="preserve"> boxes but new heritage such as public art</w:t>
      </w:r>
      <w:r w:rsidR="007763F2">
        <w:rPr>
          <w:rFonts w:ascii="Times New Roman" w:hAnsi="Times New Roman" w:cs="Times New Roman"/>
          <w:sz w:val="32"/>
          <w:szCs w:val="32"/>
        </w:rPr>
        <w:t xml:space="preserve"> and features such as the arch at the Union St. entrance to the Playing Fields. </w:t>
      </w:r>
      <w:r w:rsidR="00E056BF">
        <w:rPr>
          <w:rFonts w:ascii="Times New Roman" w:hAnsi="Times New Roman" w:cs="Times New Roman"/>
          <w:iCs/>
          <w:sz w:val="32"/>
          <w:szCs w:val="32"/>
        </w:rPr>
        <w:t xml:space="preserve"> It also protects public art such as sculptures and paintings on houses.</w:t>
      </w:r>
      <w:r w:rsidR="007763F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6BF680" w14:textId="1527A138" w:rsidR="00E056BF" w:rsidRDefault="00451D28" w:rsidP="00525A70">
      <w:pPr>
        <w:rPr>
          <w:rFonts w:ascii="Times New Roman" w:hAnsi="Times New Roman" w:cs="Times New Roman"/>
          <w:sz w:val="32"/>
          <w:szCs w:val="32"/>
        </w:rPr>
      </w:pPr>
      <w:r w:rsidRPr="007A2401">
        <w:rPr>
          <w:rFonts w:ascii="Times New Roman" w:hAnsi="Times New Roman" w:cs="Times New Roman"/>
          <w:b/>
          <w:bCs/>
          <w:sz w:val="32"/>
          <w:szCs w:val="32"/>
        </w:rPr>
        <w:t xml:space="preserve">Does the </w:t>
      </w:r>
      <w:r w:rsidR="00B74C36" w:rsidRPr="007A2401">
        <w:rPr>
          <w:rFonts w:ascii="Times New Roman" w:hAnsi="Times New Roman" w:cs="Times New Roman"/>
          <w:b/>
          <w:bCs/>
          <w:sz w:val="32"/>
          <w:szCs w:val="32"/>
        </w:rPr>
        <w:t>NDP stop</w:t>
      </w:r>
      <w:r w:rsidRPr="007A2401">
        <w:rPr>
          <w:rFonts w:ascii="Times New Roman" w:hAnsi="Times New Roman" w:cs="Times New Roman"/>
          <w:b/>
          <w:bCs/>
          <w:sz w:val="32"/>
          <w:szCs w:val="32"/>
        </w:rPr>
        <w:t xml:space="preserve"> the green spaces such as the Playing Fields from </w:t>
      </w:r>
      <w:r w:rsidR="00B74C36" w:rsidRPr="007A2401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7A2401">
        <w:rPr>
          <w:rFonts w:ascii="Times New Roman" w:hAnsi="Times New Roman" w:cs="Times New Roman"/>
          <w:b/>
          <w:bCs/>
          <w:sz w:val="32"/>
          <w:szCs w:val="32"/>
        </w:rPr>
        <w:t>evelopment</w:t>
      </w:r>
      <w:r>
        <w:rPr>
          <w:rFonts w:ascii="Times New Roman" w:hAnsi="Times New Roman" w:cs="Times New Roman"/>
          <w:sz w:val="32"/>
          <w:szCs w:val="32"/>
        </w:rPr>
        <w:t xml:space="preserve"> – Yes.</w:t>
      </w:r>
    </w:p>
    <w:p w14:paraId="1430C050" w14:textId="7E057EA6" w:rsidR="00B74C36" w:rsidRDefault="005F7472" w:rsidP="00525A70">
      <w:pPr>
        <w:rPr>
          <w:rFonts w:ascii="Times New Roman" w:hAnsi="Times New Roman" w:cs="Times New Roman"/>
          <w:sz w:val="32"/>
          <w:szCs w:val="32"/>
        </w:rPr>
      </w:pPr>
      <w:r w:rsidRPr="007A2401">
        <w:rPr>
          <w:rFonts w:ascii="Times New Roman" w:hAnsi="Times New Roman" w:cs="Times New Roman"/>
          <w:b/>
          <w:bCs/>
          <w:sz w:val="32"/>
          <w:szCs w:val="32"/>
        </w:rPr>
        <w:t xml:space="preserve">Does the NDP </w:t>
      </w:r>
      <w:r w:rsidR="00DB6A86" w:rsidRPr="007A2401">
        <w:rPr>
          <w:rFonts w:ascii="Times New Roman" w:hAnsi="Times New Roman" w:cs="Times New Roman"/>
          <w:b/>
          <w:bCs/>
          <w:sz w:val="32"/>
          <w:szCs w:val="32"/>
        </w:rPr>
        <w:t>cover transport and footpaths</w:t>
      </w:r>
      <w:r w:rsidR="00DB6A86">
        <w:rPr>
          <w:rFonts w:ascii="Times New Roman" w:hAnsi="Times New Roman" w:cs="Times New Roman"/>
          <w:sz w:val="32"/>
          <w:szCs w:val="32"/>
        </w:rPr>
        <w:t xml:space="preserve"> – Yes, it emphasises the need for </w:t>
      </w:r>
      <w:r w:rsidR="002B133B">
        <w:rPr>
          <w:rFonts w:ascii="Times New Roman" w:hAnsi="Times New Roman" w:cs="Times New Roman"/>
          <w:sz w:val="32"/>
          <w:szCs w:val="32"/>
        </w:rPr>
        <w:t xml:space="preserve">housing developments to link paths and cycle </w:t>
      </w:r>
      <w:r w:rsidR="007A2401">
        <w:rPr>
          <w:rFonts w:ascii="Times New Roman" w:hAnsi="Times New Roman" w:cs="Times New Roman"/>
          <w:sz w:val="32"/>
          <w:szCs w:val="32"/>
        </w:rPr>
        <w:t>routes to discourage car use within the town.</w:t>
      </w:r>
    </w:p>
    <w:p w14:paraId="56C21E5D" w14:textId="77777777" w:rsidR="00B74C36" w:rsidRDefault="00B74C36" w:rsidP="00525A70">
      <w:pPr>
        <w:rPr>
          <w:rFonts w:ascii="Times New Roman" w:hAnsi="Times New Roman" w:cs="Times New Roman"/>
          <w:sz w:val="32"/>
          <w:szCs w:val="32"/>
        </w:rPr>
      </w:pPr>
    </w:p>
    <w:p w14:paraId="3D3CEAB2" w14:textId="77777777" w:rsidR="00B74C36" w:rsidRDefault="00B74C36" w:rsidP="00525A70">
      <w:pPr>
        <w:rPr>
          <w:rFonts w:ascii="Times New Roman" w:hAnsi="Times New Roman" w:cs="Times New Roman"/>
          <w:sz w:val="32"/>
          <w:szCs w:val="32"/>
        </w:rPr>
      </w:pPr>
    </w:p>
    <w:p w14:paraId="792D3764" w14:textId="3EBB0209" w:rsidR="00525A70" w:rsidRPr="009866CC" w:rsidRDefault="00364B09" w:rsidP="00BC69BA">
      <w:pPr>
        <w:jc w:val="center"/>
        <w:rPr>
          <w:rFonts w:ascii="Times New Roman" w:hAnsi="Times New Roman" w:cs="Times New Roman"/>
          <w:sz w:val="44"/>
          <w:szCs w:val="44"/>
        </w:rPr>
      </w:pPr>
      <w:r w:rsidRPr="00364B09">
        <w:rPr>
          <w:rFonts w:ascii="Times New Roman" w:hAnsi="Times New Roman" w:cs="Times New Roman"/>
          <w:b/>
          <w:bCs/>
          <w:sz w:val="32"/>
          <w:szCs w:val="32"/>
        </w:rPr>
        <w:t xml:space="preserve">Sue Willmer, Steering Group Member, </w:t>
      </w:r>
      <w:hyperlink r:id="rId4" w:history="1">
        <w:r w:rsidRPr="00364B0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suewillmer@me.com</w:t>
        </w:r>
      </w:hyperlink>
      <w:r w:rsidRPr="00364B09">
        <w:rPr>
          <w:rFonts w:ascii="Times New Roman" w:hAnsi="Times New Roman" w:cs="Times New Roman"/>
          <w:b/>
          <w:bCs/>
          <w:sz w:val="32"/>
          <w:szCs w:val="32"/>
        </w:rPr>
        <w:t>, 01588 630200</w:t>
      </w:r>
    </w:p>
    <w:sectPr w:rsidR="00525A70" w:rsidRPr="00986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70"/>
    <w:rsid w:val="002B133B"/>
    <w:rsid w:val="00364B09"/>
    <w:rsid w:val="003C5BBA"/>
    <w:rsid w:val="00451D28"/>
    <w:rsid w:val="00525A70"/>
    <w:rsid w:val="00534709"/>
    <w:rsid w:val="005F7472"/>
    <w:rsid w:val="007763F2"/>
    <w:rsid w:val="007A2401"/>
    <w:rsid w:val="009866CC"/>
    <w:rsid w:val="00A54F2E"/>
    <w:rsid w:val="00A94496"/>
    <w:rsid w:val="00B74C36"/>
    <w:rsid w:val="00BC69BA"/>
    <w:rsid w:val="00CD5AE2"/>
    <w:rsid w:val="00CE0F72"/>
    <w:rsid w:val="00D75A88"/>
    <w:rsid w:val="00DB6A86"/>
    <w:rsid w:val="00E056BF"/>
    <w:rsid w:val="00F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0403"/>
  <w15:chartTrackingRefBased/>
  <w15:docId w15:val="{705DA706-9AD5-402B-BE93-BF5E5E53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70"/>
  </w:style>
  <w:style w:type="paragraph" w:styleId="Heading1">
    <w:name w:val="heading 1"/>
    <w:basedOn w:val="Normal"/>
    <w:next w:val="Normal"/>
    <w:link w:val="Heading1Char"/>
    <w:uiPriority w:val="9"/>
    <w:qFormat/>
    <w:rsid w:val="00525A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A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A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A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A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A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A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A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A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A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A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A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A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A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A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A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A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A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5A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A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A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A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5A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5A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5A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5A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A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A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5A7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64B0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willmer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Carroll</dc:creator>
  <cp:keywords/>
  <dc:description/>
  <cp:lastModifiedBy>cheryl mccullough</cp:lastModifiedBy>
  <cp:revision>19</cp:revision>
  <dcterms:created xsi:type="dcterms:W3CDTF">2024-04-24T13:42:00Z</dcterms:created>
  <dcterms:modified xsi:type="dcterms:W3CDTF">2024-04-26T09:23:00Z</dcterms:modified>
</cp:coreProperties>
</file>